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29" w:rsidRPr="008241A6" w:rsidRDefault="00CF5729" w:rsidP="00CF5729">
      <w:pPr>
        <w:pStyle w:val="a3"/>
        <w:jc w:val="right"/>
        <w:rPr>
          <w:rFonts w:ascii="Times New Roman" w:hAnsi="Times New Roman" w:cs="Times New Roman"/>
        </w:rPr>
      </w:pPr>
    </w:p>
    <w:p w:rsidR="00CF5729" w:rsidRPr="008241A6" w:rsidRDefault="00CF5729" w:rsidP="00CF5729">
      <w:pPr>
        <w:pStyle w:val="a3"/>
        <w:jc w:val="both"/>
        <w:rPr>
          <w:rFonts w:ascii="Times New Roman" w:hAnsi="Times New Roman" w:cs="Times New Roman"/>
        </w:rPr>
      </w:pPr>
    </w:p>
    <w:p w:rsidR="00CF5729" w:rsidRPr="00AB6B23" w:rsidRDefault="00CF5729" w:rsidP="00CF57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>МБДОУ Д/с «</w:t>
      </w:r>
      <w:r w:rsidR="00AB6B23"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>Солнышко</w:t>
      </w:r>
      <w:r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 xml:space="preserve">» </w:t>
      </w:r>
      <w:proofErr w:type="spellStart"/>
      <w:r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>с</w:t>
      </w:r>
      <w:proofErr w:type="gramStart"/>
      <w:r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>.</w:t>
      </w:r>
      <w:r w:rsidR="00AB6B23"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>Я</w:t>
      </w:r>
      <w:proofErr w:type="gramEnd"/>
      <w:r w:rsidR="00AB6B23"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>маши</w:t>
      </w:r>
      <w:proofErr w:type="spellEnd"/>
      <w:r w:rsidRPr="00AB6B23">
        <w:rPr>
          <w:rFonts w:ascii="Times New Roman" w:hAnsi="Times New Roman" w:cs="Times New Roman"/>
          <w:b/>
          <w:spacing w:val="10"/>
          <w:sz w:val="28"/>
          <w:szCs w:val="28"/>
          <w:bdr w:val="none" w:sz="0" w:space="0" w:color="auto" w:frame="1"/>
          <w:lang w:val="ru-RU"/>
        </w:rPr>
        <w:t>»</w:t>
      </w:r>
    </w:p>
    <w:p w:rsidR="00CF5729" w:rsidRPr="00AB6B23" w:rsidRDefault="00CF5729" w:rsidP="00CF5729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B6B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ru-RU"/>
        </w:rPr>
        <w:t xml:space="preserve">Юридический адрес:  </w:t>
      </w:r>
      <w:r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 xml:space="preserve">РТ. </w:t>
      </w:r>
      <w:proofErr w:type="spellStart"/>
      <w:r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Ал</w:t>
      </w:r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ьметьевский</w:t>
      </w:r>
      <w:proofErr w:type="spellEnd"/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 xml:space="preserve"> р-он, </w:t>
      </w:r>
      <w:proofErr w:type="spellStart"/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с</w:t>
      </w:r>
      <w:proofErr w:type="gramStart"/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.Я</w:t>
      </w:r>
      <w:proofErr w:type="gramEnd"/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маши</w:t>
      </w:r>
      <w:proofErr w:type="spellEnd"/>
      <w:r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 xml:space="preserve">, </w:t>
      </w:r>
      <w:proofErr w:type="spellStart"/>
      <w:r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ул.</w:t>
      </w:r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Кияткин</w:t>
      </w:r>
      <w:proofErr w:type="spellEnd"/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, д.4</w:t>
      </w:r>
      <w:r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А</w:t>
      </w:r>
    </w:p>
    <w:p w:rsidR="00CF5729" w:rsidRPr="00AB6B23" w:rsidRDefault="00CF5729" w:rsidP="00CF5729">
      <w:pPr>
        <w:pStyle w:val="a4"/>
        <w:jc w:val="lef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B6B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ru-RU"/>
        </w:rPr>
        <w:t>телефон:</w:t>
      </w:r>
      <w:r w:rsidRPr="00AB6B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   </w:t>
      </w:r>
      <w:r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 xml:space="preserve">8 (8553) </w:t>
      </w:r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34-</w:t>
      </w:r>
      <w:r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3</w:t>
      </w:r>
      <w:r w:rsidR="00AB6B23" w:rsidRPr="00AB6B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/>
        </w:rPr>
        <w:t>7-28</w:t>
      </w:r>
    </w:p>
    <w:p w:rsidR="00CF5729" w:rsidRPr="00AB6B23" w:rsidRDefault="00CF5729" w:rsidP="00CF5729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6B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4522" w:type="pct"/>
        <w:jc w:val="center"/>
        <w:tblInd w:w="3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6873"/>
        <w:gridCol w:w="2188"/>
      </w:tblGrid>
      <w:tr w:rsidR="00CF5729" w:rsidRPr="008241A6" w:rsidTr="00FF51CA">
        <w:trPr>
          <w:trHeight w:val="52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№ 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п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/п</w:t>
            </w:r>
          </w:p>
        </w:tc>
        <w:tc>
          <w:tcPr>
            <w:tcW w:w="35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abs>
                <w:tab w:val="left" w:pos="2330"/>
              </w:tabs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bookmarkStart w:id="0" w:name="_GoBack"/>
        <w:bookmarkEnd w:id="0"/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Общая площадь земельного участка, на котором расположено образовательное учреждение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1200</w:t>
            </w:r>
            <w:r w:rsidR="00CF57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F57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="00CF57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F5729" w:rsidRPr="008241A6" w:rsidTr="00FF51CA">
        <w:trPr>
          <w:trHeight w:val="200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Общая площадь всех зданий образовательного учреждения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CF5729" w:rsidRDefault="00AB6B23" w:rsidP="00AB6B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471</w:t>
            </w:r>
            <w:r w:rsidR="00CF572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F5729">
              <w:rPr>
                <w:rFonts w:ascii="Times New Roman" w:hAnsi="Times New Roman"/>
                <w:sz w:val="20"/>
                <w:szCs w:val="20"/>
              </w:rPr>
              <w:t>кв.м.</w:t>
            </w:r>
          </w:p>
        </w:tc>
      </w:tr>
      <w:tr w:rsidR="00CF5729" w:rsidRPr="008241A6" w:rsidTr="00FF51CA">
        <w:trPr>
          <w:trHeight w:val="187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зданий и сооружений, входящих в учреждение: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Для каждого здания и сооружения указать: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  год постройки;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проектная мощность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общее количество мест в соответствии с лицензионными показателями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площадь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этажность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CF5729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 МБДОУ «Д/с «С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олнышко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</w:t>
            </w:r>
            <w:proofErr w:type="gramEnd"/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маши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 постройки-19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ест-3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кол-во мест-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  <w:p w:rsidR="00D06496" w:rsidRP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Кол-во этажей-2</w:t>
            </w:r>
          </w:p>
        </w:tc>
      </w:tr>
      <w:tr w:rsidR="00CF5729" w:rsidRPr="008241A6" w:rsidTr="00FF51CA">
        <w:trPr>
          <w:trHeight w:val="217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детей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D06496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CF5729" w:rsidRPr="008241A6" w:rsidTr="00FF51CA">
        <w:trPr>
          <w:trHeight w:val="376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спальных, групповых, специализированных помещений и т.д. всего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том числе:</w:t>
            </w:r>
          </w:p>
          <w:p w:rsidR="00CF5729" w:rsidRPr="008241A6" w:rsidRDefault="00CF5729" w:rsidP="00FF51CA">
            <w:pPr>
              <w:shd w:val="clear" w:color="auto" w:fill="FFFFFF"/>
              <w:ind w:right="-189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групповых помещени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ед.);                                                                   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спальных помещений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– (ед.);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методических кабинетов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г) логопедический кабинет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–(</w:t>
            </w:r>
            <w:proofErr w:type="spellStart"/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кабинет педагога-психолог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е) кабинет заведующе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й-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ж) медицинский бло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з) туалетные комнат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ы-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и) прачечна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я-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FF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к) кружковый кабинет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л) кабинет ПД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Д-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м) кабинет татарского язык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н) массажный кабинет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)ф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изкультурный зал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)м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узыкальный зал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2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б) 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</w:t>
            </w:r>
            <w:proofErr w:type="gramEnd"/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ет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е)-1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ж)-1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з)-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и)-1</w:t>
            </w:r>
          </w:p>
          <w:p w:rsidR="00D06496" w:rsidRDefault="00AB6B23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</w:t>
            </w:r>
            <w:r w:rsidR="00D0649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)-1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п)1</w:t>
            </w:r>
          </w:p>
          <w:p w:rsidR="00D0649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D06496" w:rsidRPr="008241A6" w:rsidRDefault="00D06496" w:rsidP="00D0649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CF5729" w:rsidRPr="008241A6" w:rsidTr="00FF51CA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Учреждение имеет или нет: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F5729" w:rsidRPr="008241A6" w:rsidTr="00FF51CA">
        <w:trPr>
          <w:trHeight w:val="24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Плавательный бассейн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D06496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CF5729" w:rsidRPr="008241A6" w:rsidTr="00FF51CA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Имеет ли учреждение пищеблок 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D06496" w:rsidP="00AB6B23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Да </w:t>
            </w:r>
            <w:r w:rsidR="00CF1F35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B6B23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="00CF1F35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Start"/>
            <w:r w:rsidR="00CF1F3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proofErr w:type="gramEnd"/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Здания ДОУ, требующие комплексного капитального ремонта – </w:t>
            </w:r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(наименование зданий, 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Здание ДОУ</w:t>
            </w:r>
          </w:p>
        </w:tc>
      </w:tr>
      <w:tr w:rsidR="00CF5729" w:rsidRPr="008241A6" w:rsidTr="00FF51CA">
        <w:trPr>
          <w:trHeight w:val="388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2020</w:t>
            </w:r>
          </w:p>
        </w:tc>
      </w:tr>
      <w:tr w:rsidR="00CF5729" w:rsidRPr="008241A6" w:rsidTr="00FF51CA">
        <w:trPr>
          <w:trHeight w:val="49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Здание имеет централизованное водоснабжение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F5729" w:rsidRPr="008241A6" w:rsidTr="00FF51CA">
        <w:trPr>
          <w:trHeight w:val="82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зданий,  отапливаемых  посредством: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центрального отопления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собственной котельной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котельной на бытовых котлах 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Центральное отопление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Здание, имеющее канализацию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централизованная канализация</w:t>
            </w:r>
          </w:p>
        </w:tc>
      </w:tr>
      <w:tr w:rsidR="00CF5729" w:rsidRPr="008241A6" w:rsidTr="00FF51CA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 благоустройства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CF5729" w:rsidRPr="008241A6" w:rsidTr="00FF51CA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медицинского кабинета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 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16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(всего) детей, для которых организован подвоз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CF5729" w:rsidRPr="008241A6" w:rsidTr="00FF51CA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Обеспеченность персонала ДОУ носилками для эвакуации маломобильных групп детей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CF5729" w:rsidRPr="008241A6" w:rsidTr="00FF51CA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пожарной сигнализации (АПС)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Вывод сигнала АПС на пульт ЕСС-01 пожарной охраны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43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оповещения и управления эвакуацией людей при пожаре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Оснащенность 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молниезащитой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Оснащенность автоматической системой 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дымоудаления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гидрантов, водоемов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Нет 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Удаление дошкольного образовательного учреждения от ближайшего пожарного подразделения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км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1,5</w:t>
            </w:r>
            <w:r w:rsidR="00CF1F3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км</w:t>
            </w:r>
          </w:p>
        </w:tc>
      </w:tr>
      <w:tr w:rsidR="00CF5729" w:rsidRPr="008241A6" w:rsidTr="00FF51CA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кранов и рукавов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кол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 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и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огнетушителей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AB6B23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комплексной безопасности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аварийного освещения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30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системы видеонаблюдения (СВН)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CF5729" w:rsidRPr="008241A6" w:rsidTr="00FF51CA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видеокамер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(на территории /внутри здания)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CF5729" w:rsidRPr="008241A6" w:rsidTr="00FF51CA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кнопки экстренного вызова полиции (КЭВП) - 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  телефонной проводной (стационарной) связи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нет)/(кол-во абонентских номеров)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45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ограждения территории ДОУ по всему периметру - 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исправно), (да не исправно), (отсутствует)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наружного освещения: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территории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периметра ограждения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CF5729" w:rsidRPr="008241A6" w:rsidTr="00FF51CA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Охрана ДОУ специалистами (людьми)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частное охранное предприятие (ЧОП)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ФГУП «Охрана»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(чел.);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вневедомственная охрана (ОВО при УВД)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штатные сторожа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 другие виды охраны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е) физическая охрана отсутствует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.</w:t>
            </w:r>
            <w:proofErr w:type="gramEnd"/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CF5729" w:rsidRPr="008241A6" w:rsidRDefault="00CF1F35" w:rsidP="00AB6B23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Г) 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CF5729" w:rsidRPr="008241A6" w:rsidTr="00FF51CA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технических средств охраны (звонок, домофон и т. п.)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антитеррористической защищенности ДОУ –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CF5729" w:rsidRPr="008241A6" w:rsidTr="00FF51CA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компьютерной техники - (да или нет/общее кол-во)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компьютеров всего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ноутбуков для групп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ноутбуков для педагогов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Да/2</w:t>
            </w:r>
          </w:p>
          <w:p w:rsidR="00CF1F35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-2</w:t>
            </w:r>
          </w:p>
          <w:p w:rsidR="00CF1F35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Б)-0</w:t>
            </w:r>
          </w:p>
          <w:p w:rsidR="00CF1F35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В)-</w:t>
            </w:r>
            <w:r w:rsidR="00AB6B2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  <w:p w:rsidR="00CF1F35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CF5729" w:rsidRPr="008241A6" w:rsidTr="00FF51CA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интерактивного оборудования (да или нет)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интерактивная доска (да или нет/общее кол-во)</w:t>
            </w:r>
          </w:p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мультимедийный проектор (да или нет/общее 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  <w:p w:rsidR="00CF1F35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</w:t>
            </w:r>
          </w:p>
        </w:tc>
      </w:tr>
      <w:tr w:rsidR="00CF5729" w:rsidRPr="008241A6" w:rsidTr="00FF51CA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5729" w:rsidP="00FF51C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Наличие подключения к сети интернет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–(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 или нет)/(вид подключения – 3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ADSL</w:t>
            </w:r>
            <w:r w:rsidRPr="00CF57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Wi</w:t>
            </w:r>
            <w:r w:rsidRPr="00CF57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Fi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29" w:rsidRPr="008241A6" w:rsidRDefault="00CF1F35" w:rsidP="00FF51C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</w:tbl>
    <w:p w:rsidR="00CF5729" w:rsidRPr="008241A6" w:rsidRDefault="00CF5729" w:rsidP="00CF5729"/>
    <w:p w:rsidR="00CF5729" w:rsidRPr="00CF5729" w:rsidRDefault="00CF5729" w:rsidP="00CF5729">
      <w:pPr>
        <w:pStyle w:val="a4"/>
        <w:rPr>
          <w:rFonts w:ascii="Times New Roman" w:hAnsi="Times New Roman" w:cs="Times New Roman"/>
          <w:lang w:val="ru-RU"/>
        </w:rPr>
      </w:pPr>
    </w:p>
    <w:p w:rsidR="00CF5729" w:rsidRPr="00CF5729" w:rsidRDefault="00CF5729" w:rsidP="00CF5729">
      <w:pPr>
        <w:pStyle w:val="a4"/>
        <w:rPr>
          <w:rFonts w:ascii="Times New Roman" w:hAnsi="Times New Roman" w:cs="Times New Roman"/>
          <w:lang w:val="ru-RU"/>
        </w:rPr>
      </w:pPr>
    </w:p>
    <w:p w:rsidR="00CF5729" w:rsidRPr="00CF5729" w:rsidRDefault="00CF5729" w:rsidP="00CF5729">
      <w:pPr>
        <w:pStyle w:val="a4"/>
        <w:rPr>
          <w:rFonts w:ascii="Times New Roman" w:hAnsi="Times New Roman" w:cs="Times New Roman"/>
          <w:lang w:val="ru-RU"/>
        </w:rPr>
      </w:pPr>
    </w:p>
    <w:p w:rsidR="00CF5729" w:rsidRPr="00CF5729" w:rsidRDefault="00CF5729" w:rsidP="00CF5729">
      <w:pPr>
        <w:pStyle w:val="a4"/>
        <w:rPr>
          <w:rFonts w:ascii="Times New Roman" w:hAnsi="Times New Roman" w:cs="Times New Roman"/>
          <w:lang w:val="ru-RU"/>
        </w:rPr>
      </w:pPr>
    </w:p>
    <w:p w:rsidR="00A31967" w:rsidRDefault="00A31967"/>
    <w:sectPr w:rsidR="00A31967" w:rsidSect="009B26C5">
      <w:pgSz w:w="11900" w:h="16840"/>
      <w:pgMar w:top="1134" w:right="56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729"/>
    <w:rsid w:val="00A31967"/>
    <w:rsid w:val="00AB6B23"/>
    <w:rsid w:val="00CF1F35"/>
    <w:rsid w:val="00CF5729"/>
    <w:rsid w:val="00D06496"/>
    <w:rsid w:val="00DF1877"/>
    <w:rsid w:val="00FC5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29"/>
    <w:pPr>
      <w:spacing w:after="0" w:line="240" w:lineRule="auto"/>
    </w:pPr>
    <w:rPr>
      <w:rFonts w:asciiTheme="minorHAnsi" w:eastAsiaTheme="minorEastAsia" w:hAnsiTheme="minorHAnsi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29"/>
    <w:pPr>
      <w:ind w:left="720"/>
      <w:contextualSpacing/>
    </w:pPr>
  </w:style>
  <w:style w:type="paragraph" w:styleId="a4">
    <w:name w:val="No Spacing"/>
    <w:uiPriority w:val="1"/>
    <w:qFormat/>
    <w:rsid w:val="00CF5729"/>
    <w:pPr>
      <w:spacing w:after="0" w:line="240" w:lineRule="auto"/>
      <w:jc w:val="both"/>
    </w:pPr>
    <w:rPr>
      <w:rFonts w:ascii="Arial" w:eastAsiaTheme="minorEastAsia" w:hAnsi="Arial" w:cs="Arial"/>
      <w:color w:val="5A5A5A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Солнышко Ямаши</cp:lastModifiedBy>
  <cp:revision>4</cp:revision>
  <dcterms:created xsi:type="dcterms:W3CDTF">2015-11-09T10:28:00Z</dcterms:created>
  <dcterms:modified xsi:type="dcterms:W3CDTF">2020-10-18T01:38:00Z</dcterms:modified>
</cp:coreProperties>
</file>